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9C3" w:rsidRDefault="006F29C3" w:rsidP="006F29C3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ПРЯМЫЕ ДОГОВОРЫ ИЛИ ПРЯМЫЕ РАСЧЕТЫ?</w:t>
      </w:r>
    </w:p>
    <w:p w:rsidR="006F29C3" w:rsidRPr="006F29C3" w:rsidRDefault="006F29C3" w:rsidP="00A4489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29C3">
        <w:rPr>
          <w:rFonts w:ascii="Times New Roman" w:hAnsi="Times New Roman"/>
          <w:sz w:val="28"/>
          <w:szCs w:val="28"/>
        </w:rPr>
        <w:t xml:space="preserve">Взаимоотношения между поставщиками коммунальных ресурсов, управляющими организациями и собственниками помещений в многоквартирных домах – </w:t>
      </w:r>
      <w:r>
        <w:rPr>
          <w:rFonts w:ascii="Times New Roman" w:hAnsi="Times New Roman"/>
          <w:sz w:val="28"/>
          <w:szCs w:val="28"/>
        </w:rPr>
        <w:t xml:space="preserve">предлагаемая </w:t>
      </w:r>
      <w:r w:rsidRPr="006F29C3">
        <w:rPr>
          <w:rFonts w:ascii="Times New Roman" w:hAnsi="Times New Roman"/>
          <w:sz w:val="28"/>
          <w:szCs w:val="28"/>
        </w:rPr>
        <w:t xml:space="preserve">тема </w:t>
      </w:r>
      <w:r>
        <w:rPr>
          <w:rFonts w:ascii="Times New Roman" w:hAnsi="Times New Roman"/>
          <w:sz w:val="28"/>
          <w:szCs w:val="28"/>
        </w:rPr>
        <w:t xml:space="preserve">заседания </w:t>
      </w:r>
      <w:r w:rsidRPr="006F29C3">
        <w:rPr>
          <w:rFonts w:ascii="Times New Roman" w:hAnsi="Times New Roman"/>
          <w:sz w:val="28"/>
          <w:szCs w:val="28"/>
        </w:rPr>
        <w:t>Общественном Совете по вопросам ЖКХ при главе Воронежа.</w:t>
      </w:r>
    </w:p>
    <w:p w:rsidR="006F29C3" w:rsidRDefault="006F29C3" w:rsidP="00A44891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предлагается разделить на 2</w:t>
      </w:r>
      <w:r w:rsidR="00613401">
        <w:rPr>
          <w:rFonts w:ascii="Times New Roman" w:hAnsi="Times New Roman" w:cs="Times New Roman"/>
          <w:sz w:val="28"/>
          <w:szCs w:val="28"/>
        </w:rPr>
        <w:t xml:space="preserve"> темы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:</w:t>
      </w:r>
    </w:p>
    <w:p w:rsidR="006E6B6D" w:rsidRDefault="006F29C3" w:rsidP="00A44891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F29C3">
        <w:rPr>
          <w:rFonts w:ascii="Times New Roman" w:hAnsi="Times New Roman" w:cs="Times New Roman"/>
          <w:sz w:val="28"/>
          <w:szCs w:val="28"/>
        </w:rPr>
        <w:t xml:space="preserve">. </w:t>
      </w:r>
      <w:r w:rsidR="00CD6CB0">
        <w:rPr>
          <w:rFonts w:ascii="Times New Roman" w:hAnsi="Times New Roman" w:cs="Times New Roman"/>
          <w:sz w:val="28"/>
          <w:szCs w:val="28"/>
        </w:rPr>
        <w:t>П</w:t>
      </w:r>
      <w:r w:rsidRPr="006F29C3">
        <w:rPr>
          <w:rFonts w:ascii="Times New Roman" w:hAnsi="Times New Roman" w:cs="Times New Roman"/>
          <w:sz w:val="28"/>
          <w:szCs w:val="28"/>
        </w:rPr>
        <w:t xml:space="preserve">ереход ОАО ВЭСК, как гарантирующего поставщика электроэнергии,  на прямые договоры с жителями многоквартирных домов регламентируется постановлением Правительства РФ  </w:t>
      </w:r>
      <w:proofErr w:type="spellStart"/>
      <w:r w:rsidRPr="006F29C3">
        <w:rPr>
          <w:rFonts w:ascii="Times New Roman" w:hAnsi="Times New Roman" w:cs="Times New Roman"/>
          <w:bCs/>
          <w:sz w:val="28"/>
          <w:szCs w:val="28"/>
        </w:rPr>
        <w:t>от</w:t>
      </w:r>
      <w:proofErr w:type="spellEnd"/>
      <w:r w:rsidRPr="006F29C3">
        <w:rPr>
          <w:rFonts w:ascii="Times New Roman" w:hAnsi="Times New Roman" w:cs="Times New Roman"/>
          <w:bCs/>
          <w:sz w:val="28"/>
          <w:szCs w:val="28"/>
        </w:rPr>
        <w:t xml:space="preserve"> 4 мая 2012 г. N 442</w:t>
      </w:r>
      <w:r w:rsidRPr="006F29C3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F29C3">
        <w:rPr>
          <w:rFonts w:ascii="Times New Roman" w:hAnsi="Times New Roman" w:cs="Times New Roman"/>
          <w:bCs/>
          <w:sz w:val="28"/>
          <w:szCs w:val="28"/>
        </w:rPr>
        <w:t>О ФУНКЦИОНИРОВАНИИ</w:t>
      </w:r>
      <w:r w:rsidRPr="006F29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29C3">
        <w:rPr>
          <w:rFonts w:ascii="Times New Roman" w:hAnsi="Times New Roman" w:cs="Times New Roman"/>
          <w:bCs/>
          <w:sz w:val="28"/>
          <w:szCs w:val="28"/>
        </w:rPr>
        <w:t>РОЗНИЧНЫХ РЫНКОВ ЭЛЕКТРИЧЕСКОЙ ЭНЕРГИИ, ПОЛНОМ</w:t>
      </w:r>
      <w:r w:rsidRPr="006F29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29C3">
        <w:rPr>
          <w:rFonts w:ascii="Times New Roman" w:hAnsi="Times New Roman" w:cs="Times New Roman"/>
          <w:bCs/>
          <w:sz w:val="28"/>
          <w:szCs w:val="28"/>
        </w:rPr>
        <w:t>И (ИЛИ) ЧАСТИЧНОМ ОГРАНИЧЕНИИ РЕЖИМА ПОТРЕБЛЕНИЯ</w:t>
      </w:r>
      <w:r w:rsidRPr="006F29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29C3">
        <w:rPr>
          <w:rFonts w:ascii="Times New Roman" w:hAnsi="Times New Roman" w:cs="Times New Roman"/>
          <w:bCs/>
          <w:sz w:val="28"/>
          <w:szCs w:val="28"/>
        </w:rPr>
        <w:t>ЭЛЕКТРИЧЕСКОЙ ЭНЕРГИИ</w:t>
      </w:r>
      <w:r w:rsidRPr="006F29C3">
        <w:rPr>
          <w:rFonts w:ascii="Times New Roman" w:hAnsi="Times New Roman" w:cs="Times New Roman"/>
          <w:bCs/>
          <w:sz w:val="28"/>
          <w:szCs w:val="28"/>
        </w:rPr>
        <w:t xml:space="preserve">» (п. 53). Это право РСО подтверждено </w:t>
      </w:r>
      <w:r w:rsidR="00CD6CB0">
        <w:rPr>
          <w:rFonts w:ascii="Times New Roman" w:hAnsi="Times New Roman" w:cs="Times New Roman"/>
          <w:bCs/>
          <w:sz w:val="28"/>
          <w:szCs w:val="28"/>
        </w:rPr>
        <w:t xml:space="preserve">определением Высшего Арбитражного Суда РФ </w:t>
      </w:r>
      <w:r w:rsidRPr="006F29C3">
        <w:rPr>
          <w:rFonts w:ascii="Times New Roman" w:hAnsi="Times New Roman" w:cs="Times New Roman"/>
          <w:bCs/>
          <w:sz w:val="28"/>
          <w:szCs w:val="28"/>
        </w:rPr>
        <w:t>от 17 сентября 2013 г. N ВАС-12876/13</w:t>
      </w:r>
      <w:r w:rsidR="00CD6CB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6F29C3" w:rsidRPr="006E6B6D" w:rsidRDefault="00CD6CB0" w:rsidP="006E6B6D">
      <w:pPr>
        <w:pStyle w:val="ConsPlusNormal"/>
        <w:spacing w:after="12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6B6D">
        <w:rPr>
          <w:rFonts w:ascii="Times New Roman" w:hAnsi="Times New Roman" w:cs="Times New Roman"/>
          <w:b/>
          <w:bCs/>
          <w:i/>
          <w:sz w:val="28"/>
          <w:szCs w:val="28"/>
        </w:rPr>
        <w:t>Докладчик – представитель ОАО ВЭСК.</w:t>
      </w:r>
    </w:p>
    <w:p w:rsidR="00CD6CB0" w:rsidRDefault="00CD6CB0" w:rsidP="00A44891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Переход на прямые расчеты поставщиков холодной и горячей воды и жителей </w:t>
      </w:r>
      <w:r w:rsidRPr="00CD6CB0">
        <w:rPr>
          <w:rFonts w:ascii="Times New Roman" w:hAnsi="Times New Roman" w:cs="Times New Roman"/>
          <w:bCs/>
          <w:sz w:val="28"/>
          <w:szCs w:val="28"/>
        </w:rPr>
        <w:t>многоквартирных домов</w:t>
      </w:r>
      <w:r>
        <w:rPr>
          <w:rFonts w:ascii="Times New Roman" w:hAnsi="Times New Roman" w:cs="Times New Roman"/>
          <w:bCs/>
          <w:sz w:val="28"/>
          <w:szCs w:val="28"/>
        </w:rPr>
        <w:t xml:space="preserve">. При этом УК и РСО ссылаются на постановление Правительства РФ </w:t>
      </w:r>
      <w:r w:rsidRPr="00CD6CB0">
        <w:rPr>
          <w:rFonts w:ascii="Times New Roman" w:hAnsi="Times New Roman" w:cs="Times New Roman"/>
          <w:bCs/>
          <w:sz w:val="28"/>
          <w:szCs w:val="28"/>
        </w:rPr>
        <w:t>от 14 февраля 2012 г. N 124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CD6CB0">
        <w:rPr>
          <w:rFonts w:ascii="Times New Roman" w:hAnsi="Times New Roman" w:cs="Times New Roman"/>
          <w:bCs/>
          <w:sz w:val="28"/>
          <w:szCs w:val="28"/>
        </w:rPr>
        <w:t>О ПРАВИЛАХ,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6CB0">
        <w:rPr>
          <w:rFonts w:ascii="Times New Roman" w:hAnsi="Times New Roman" w:cs="Times New Roman"/>
          <w:bCs/>
          <w:sz w:val="28"/>
          <w:szCs w:val="28"/>
        </w:rPr>
        <w:t>ОБЯЗАТЕЛЬНЫХ ПРИ ЗАКЛЮЧЕНИИ ДОГОВОРОВ СНАБЖЕНИЯ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6CB0">
        <w:rPr>
          <w:rFonts w:ascii="Times New Roman" w:hAnsi="Times New Roman" w:cs="Times New Roman"/>
          <w:bCs/>
          <w:sz w:val="28"/>
          <w:szCs w:val="28"/>
        </w:rPr>
        <w:t>КОММУНАЛЬНЫМИ РЕСУРСАМИ ДЛЯ ЦЕЛЕЙ ОКАЗАНИЯ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6CB0">
        <w:rPr>
          <w:rFonts w:ascii="Times New Roman" w:hAnsi="Times New Roman" w:cs="Times New Roman"/>
          <w:bCs/>
          <w:sz w:val="28"/>
          <w:szCs w:val="28"/>
        </w:rPr>
        <w:t>КОММУНАЛЬНЫХ УСЛУГ</w:t>
      </w:r>
      <w:r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6F29C3" w:rsidRDefault="00CD6CB0" w:rsidP="00A4489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F29C3">
        <w:rPr>
          <w:rFonts w:ascii="Times New Roman" w:hAnsi="Times New Roman"/>
          <w:sz w:val="28"/>
          <w:szCs w:val="28"/>
        </w:rPr>
        <w:t xml:space="preserve">С ноября ООО РВК-Воронеж, МКП «Теплосеть» будут выставлять отдельные платежные документы собственникам помещений в МКД.  Вместе с платежками управляющих организаций пришли платежки </w:t>
      </w:r>
      <w:proofErr w:type="gramStart"/>
      <w:r w:rsidRPr="006F29C3">
        <w:rPr>
          <w:rFonts w:ascii="Times New Roman" w:hAnsi="Times New Roman"/>
          <w:sz w:val="28"/>
          <w:szCs w:val="28"/>
        </w:rPr>
        <w:t>от Водоканала с информацией о соглашении с УК об уступке</w:t>
      </w:r>
      <w:proofErr w:type="gramEnd"/>
      <w:r w:rsidRPr="006F29C3">
        <w:rPr>
          <w:rFonts w:ascii="Times New Roman" w:hAnsi="Times New Roman"/>
          <w:sz w:val="28"/>
          <w:szCs w:val="28"/>
        </w:rPr>
        <w:t xml:space="preserve"> права на взыскание задолженности за услуги водоснабжения и водоотведения, оказанные с 01.06.2012г. по 31.08.2014г. Причем многие долги уже были погашены, а некоторые из жителей никогда не имели задолженности перед УК. Неразбериху с платежными документами в РВК-Воронеж объясняют недостоверной информацией от управляющих компаний и сбоем систем расчетного центра.</w:t>
      </w:r>
    </w:p>
    <w:p w:rsidR="00A44891" w:rsidRDefault="00CD6CB0" w:rsidP="00A44891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определении Высшего Арбитражного Суда РФ </w:t>
      </w:r>
      <w:r w:rsidRPr="00CD6CB0">
        <w:rPr>
          <w:rFonts w:ascii="Times New Roman" w:hAnsi="Times New Roman" w:cs="Times New Roman"/>
          <w:bCs/>
          <w:sz w:val="28"/>
          <w:szCs w:val="28"/>
        </w:rPr>
        <w:t>от 12 мая 2014 г. N ВАС-1248/14</w:t>
      </w:r>
      <w:r w:rsidR="00A44891">
        <w:rPr>
          <w:rFonts w:ascii="Times New Roman" w:hAnsi="Times New Roman" w:cs="Times New Roman"/>
          <w:bCs/>
          <w:sz w:val="28"/>
          <w:szCs w:val="28"/>
        </w:rPr>
        <w:t xml:space="preserve"> указано, что «</w:t>
      </w:r>
      <w:r w:rsidR="00A44891" w:rsidRPr="00A44891">
        <w:rPr>
          <w:rFonts w:ascii="Times New Roman" w:hAnsi="Times New Roman" w:cs="Times New Roman"/>
          <w:sz w:val="28"/>
          <w:szCs w:val="28"/>
        </w:rPr>
        <w:t>гражданским законодательством не предусмотрено право теплоснабжающей организации в одностороннем порядке расторгнуть с исполнителем коммунальной услуги договоры снабжения тепловой энергией, поскольку конечными потребителями ресурса являются граждане</w:t>
      </w:r>
      <w:r w:rsidR="00A44891">
        <w:rPr>
          <w:rFonts w:ascii="Times New Roman" w:hAnsi="Times New Roman" w:cs="Times New Roman"/>
          <w:sz w:val="28"/>
          <w:szCs w:val="28"/>
        </w:rPr>
        <w:t xml:space="preserve">. </w:t>
      </w:r>
      <w:r w:rsidR="00A44891" w:rsidRPr="00A41E3B">
        <w:rPr>
          <w:sz w:val="24"/>
          <w:szCs w:val="24"/>
        </w:rPr>
        <w:t xml:space="preserve"> </w:t>
      </w:r>
      <w:r w:rsidR="00A44891" w:rsidRPr="00A44891">
        <w:rPr>
          <w:rFonts w:ascii="Times New Roman" w:hAnsi="Times New Roman" w:cs="Times New Roman"/>
          <w:sz w:val="28"/>
          <w:szCs w:val="28"/>
        </w:rPr>
        <w:t xml:space="preserve">Приоритет норм законодательства в сфере электроснабжения по отношению к нормам </w:t>
      </w:r>
      <w:hyperlink r:id="rId6" w:tooltip="&quot;Гражданский кодекс Российской Федерации (часть вторая)&quot; от 26.01.1996 N 14-ФЗ (ред. от 14.06.2012)------------ Недействующая редакция{КонсультантПлюс}" w:history="1">
        <w:r w:rsidR="00A44891" w:rsidRPr="00A44891">
          <w:rPr>
            <w:rFonts w:ascii="Times New Roman" w:hAnsi="Times New Roman" w:cs="Times New Roman"/>
            <w:sz w:val="28"/>
            <w:szCs w:val="28"/>
          </w:rPr>
          <w:t>параграфа 6 главы 30</w:t>
        </w:r>
      </w:hyperlink>
      <w:r w:rsidR="00A44891" w:rsidRPr="00A44891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 установлен </w:t>
      </w:r>
      <w:hyperlink r:id="rId7" w:tooltip="&quot;Гражданский кодекс Российской Федерации (часть вторая)&quot; от 26.01.1996 N 14-ФЗ (ред. от 14.06.2012)------------ Недействующая редакция{КонсультантПлюс}" w:history="1">
        <w:r w:rsidR="00A44891" w:rsidRPr="00A44891">
          <w:rPr>
            <w:rFonts w:ascii="Times New Roman" w:hAnsi="Times New Roman" w:cs="Times New Roman"/>
            <w:sz w:val="28"/>
            <w:szCs w:val="28"/>
          </w:rPr>
          <w:t>пунктом 4 статьи 539</w:t>
        </w:r>
      </w:hyperlink>
      <w:r w:rsidR="00A44891" w:rsidRPr="00A44891">
        <w:rPr>
          <w:rFonts w:ascii="Times New Roman" w:hAnsi="Times New Roman" w:cs="Times New Roman"/>
          <w:sz w:val="28"/>
          <w:szCs w:val="28"/>
        </w:rPr>
        <w:t xml:space="preserve"> этого Кодекса. Гражданское и жилищное законодательство не содержит аналогичной нормы применительно к законодательству о теплоснабжении</w:t>
      </w:r>
      <w:r w:rsidR="00A44891">
        <w:rPr>
          <w:rFonts w:ascii="Times New Roman" w:hAnsi="Times New Roman" w:cs="Times New Roman"/>
          <w:sz w:val="28"/>
          <w:szCs w:val="28"/>
        </w:rPr>
        <w:t>»</w:t>
      </w:r>
      <w:r w:rsidR="00A44891" w:rsidRPr="00A44891">
        <w:rPr>
          <w:rFonts w:ascii="Times New Roman" w:hAnsi="Times New Roman" w:cs="Times New Roman"/>
          <w:sz w:val="28"/>
          <w:szCs w:val="28"/>
        </w:rPr>
        <w:t>.</w:t>
      </w:r>
    </w:p>
    <w:p w:rsidR="006E6B6D" w:rsidRDefault="006E6B6D" w:rsidP="00A44891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E6B6D">
        <w:rPr>
          <w:rFonts w:ascii="Times New Roman" w:hAnsi="Times New Roman" w:cs="Times New Roman"/>
          <w:b/>
          <w:bCs/>
          <w:i/>
          <w:sz w:val="28"/>
          <w:szCs w:val="28"/>
        </w:rPr>
        <w:t>Докладчик – представитель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управления ЖКХ.</w:t>
      </w:r>
    </w:p>
    <w:p w:rsidR="006E6B6D" w:rsidRPr="00A44891" w:rsidRDefault="006E6B6D" w:rsidP="00A44891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Вопросы для обсуждения:</w:t>
      </w:r>
    </w:p>
    <w:p w:rsidR="006F29C3" w:rsidRPr="006F29C3" w:rsidRDefault="006F29C3" w:rsidP="00A4489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29C3">
        <w:rPr>
          <w:rFonts w:ascii="Times New Roman" w:hAnsi="Times New Roman"/>
          <w:sz w:val="28"/>
          <w:szCs w:val="28"/>
        </w:rPr>
        <w:lastRenderedPageBreak/>
        <w:t xml:space="preserve">Выпуск отдельной платежки влечет за собой закономерный вопрос – как будут начислять плату за общедомовые нужды? До настоящего времени договоры поставки коммунального ресурса «Электроснабжение» с управляющими компаниями города расторг только ОАО ВЭСК как гарантирующий поставщик. Любой собственник в таком доме может при желании заключить договор поставки электроэнергии с ОАО ВЭСК в письменной форме. У остальных поставщиков ресурсов такая возможность пока законодательно не предусмотрена. Следовательно, при расчете платы за ОДН должны применяться нормативы на ОДН по холодной и горячей воде, установленные приказам </w:t>
      </w:r>
      <w:proofErr w:type="spellStart"/>
      <w:r w:rsidRPr="006F29C3">
        <w:rPr>
          <w:rFonts w:ascii="Times New Roman" w:hAnsi="Times New Roman"/>
          <w:sz w:val="28"/>
          <w:szCs w:val="28"/>
        </w:rPr>
        <w:t>УЖКХиЭ</w:t>
      </w:r>
      <w:proofErr w:type="spellEnd"/>
      <w:r w:rsidRPr="006F29C3">
        <w:rPr>
          <w:rFonts w:ascii="Times New Roman" w:hAnsi="Times New Roman"/>
          <w:sz w:val="28"/>
          <w:szCs w:val="28"/>
        </w:rPr>
        <w:t xml:space="preserve"> Воронежской области от 12.07.2013г. №120.</w:t>
      </w:r>
    </w:p>
    <w:p w:rsidR="006F29C3" w:rsidRPr="006F29C3" w:rsidRDefault="00A44891" w:rsidP="00A4489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работы Общественного Совета </w:t>
      </w:r>
      <w:r w:rsidR="006F29C3" w:rsidRPr="006F29C3">
        <w:rPr>
          <w:rFonts w:ascii="Times New Roman" w:hAnsi="Times New Roman"/>
          <w:sz w:val="28"/>
          <w:szCs w:val="28"/>
        </w:rPr>
        <w:t xml:space="preserve">подготовлены </w:t>
      </w:r>
      <w:r>
        <w:rPr>
          <w:rFonts w:ascii="Times New Roman" w:hAnsi="Times New Roman"/>
          <w:sz w:val="28"/>
          <w:szCs w:val="28"/>
        </w:rPr>
        <w:t xml:space="preserve">и предложены председателям Советов МКД </w:t>
      </w:r>
      <w:r w:rsidR="006F29C3" w:rsidRPr="006F29C3">
        <w:rPr>
          <w:rFonts w:ascii="Times New Roman" w:hAnsi="Times New Roman"/>
          <w:sz w:val="28"/>
          <w:szCs w:val="28"/>
        </w:rPr>
        <w:t>запросы в адрес управляющих организаций и РСО:</w:t>
      </w:r>
    </w:p>
    <w:p w:rsidR="006F29C3" w:rsidRPr="006F29C3" w:rsidRDefault="006F29C3" w:rsidP="00A44891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F29C3">
        <w:rPr>
          <w:rFonts w:ascii="Times New Roman" w:hAnsi="Times New Roman"/>
          <w:sz w:val="28"/>
          <w:szCs w:val="28"/>
        </w:rPr>
        <w:t>На каком основании РСО будут выставлять платежные документы напрямую жителям без ре</w:t>
      </w:r>
      <w:r w:rsidR="00A44891">
        <w:rPr>
          <w:rFonts w:ascii="Times New Roman" w:hAnsi="Times New Roman"/>
          <w:sz w:val="28"/>
          <w:szCs w:val="28"/>
        </w:rPr>
        <w:t>ш</w:t>
      </w:r>
      <w:r w:rsidRPr="006F29C3">
        <w:rPr>
          <w:rFonts w:ascii="Times New Roman" w:hAnsi="Times New Roman"/>
          <w:sz w:val="28"/>
          <w:szCs w:val="28"/>
        </w:rPr>
        <w:t>ения общего собрания собственников в МКД?</w:t>
      </w:r>
    </w:p>
    <w:p w:rsidR="006F29C3" w:rsidRPr="006F29C3" w:rsidRDefault="006F29C3" w:rsidP="00A44891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F29C3">
        <w:rPr>
          <w:rFonts w:ascii="Times New Roman" w:hAnsi="Times New Roman"/>
          <w:sz w:val="28"/>
          <w:szCs w:val="28"/>
        </w:rPr>
        <w:t>Кто в этом случае является поставщиком коммунальной услуги?</w:t>
      </w:r>
    </w:p>
    <w:p w:rsidR="006F29C3" w:rsidRPr="006F29C3" w:rsidRDefault="006F29C3" w:rsidP="00A44891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F29C3">
        <w:rPr>
          <w:rFonts w:ascii="Times New Roman" w:hAnsi="Times New Roman"/>
          <w:sz w:val="28"/>
          <w:szCs w:val="28"/>
        </w:rPr>
        <w:t xml:space="preserve">Будут ли применяться при расчете платы за ОДН нормативы на ОДН по холодной и горячей воде, установленные приказам </w:t>
      </w:r>
      <w:proofErr w:type="spellStart"/>
      <w:r w:rsidRPr="006F29C3">
        <w:rPr>
          <w:rFonts w:ascii="Times New Roman" w:hAnsi="Times New Roman"/>
          <w:sz w:val="28"/>
          <w:szCs w:val="28"/>
        </w:rPr>
        <w:t>УЖКХиЭ</w:t>
      </w:r>
      <w:proofErr w:type="spellEnd"/>
      <w:r w:rsidRPr="006F29C3">
        <w:rPr>
          <w:rFonts w:ascii="Times New Roman" w:hAnsi="Times New Roman"/>
          <w:sz w:val="28"/>
          <w:szCs w:val="28"/>
        </w:rPr>
        <w:t xml:space="preserve"> Воронежской области от 12.07.2013г. №120?</w:t>
      </w:r>
    </w:p>
    <w:p w:rsidR="006F29C3" w:rsidRPr="006F29C3" w:rsidRDefault="006F29C3" w:rsidP="00A44891">
      <w:pPr>
        <w:spacing w:line="240" w:lineRule="auto"/>
        <w:jc w:val="both"/>
        <w:rPr>
          <w:sz w:val="28"/>
          <w:szCs w:val="28"/>
        </w:rPr>
      </w:pPr>
    </w:p>
    <w:sectPr w:rsidR="006F29C3" w:rsidRPr="006F29C3" w:rsidSect="006F29C3">
      <w:pgSz w:w="11906" w:h="16838"/>
      <w:pgMar w:top="851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27C1D"/>
    <w:multiLevelType w:val="hybridMultilevel"/>
    <w:tmpl w:val="E8966C3C"/>
    <w:lvl w:ilvl="0" w:tplc="153862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9C3"/>
    <w:rsid w:val="004E3280"/>
    <w:rsid w:val="00613401"/>
    <w:rsid w:val="006E6B6D"/>
    <w:rsid w:val="006F29C3"/>
    <w:rsid w:val="00A44891"/>
    <w:rsid w:val="00CD6CB0"/>
    <w:rsid w:val="00F7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9C3"/>
    <w:pPr>
      <w:spacing w:after="0"/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F29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9C3"/>
    <w:pPr>
      <w:spacing w:after="0"/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F29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AB40BA227B47D12FB84652FCC8E4F1EB4D3777A73556F17B971F04C6462BC8BE968EE6BE1D66E4Fo7X6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AB40BA227B47D12FB84652FCC8E4F1EB4D3777A73556F17B971F04C6462BC8BE968EE6BE1D46547o7X4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О.Е.</dc:creator>
  <cp:lastModifiedBy>Фролова О.Е.</cp:lastModifiedBy>
  <cp:revision>3</cp:revision>
  <dcterms:created xsi:type="dcterms:W3CDTF">2014-12-03T11:01:00Z</dcterms:created>
  <dcterms:modified xsi:type="dcterms:W3CDTF">2014-12-03T11:30:00Z</dcterms:modified>
</cp:coreProperties>
</file>